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Looking for service project ideas? Here are a few to help you get started month by month.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September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September is a great opportunity to serve your own school with projects that welcome students back and get the year off to a great start: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Host a freshman/ new student orientation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Create handbooks for new students with tips and information on school traditions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Place “Welcome Back” decorations throughout your school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Give welcome gifts/ cards/ flowers/ snacks to all of your teachers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Create student/ faculty directories- include photos, birthdays, etc.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Offer to serve as student helpers for teachers as they set up their classrooms and plan lessons for the year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Start a tutoring program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Hold a voter registration drive! The last day to register is in early October.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October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Halloween provides an excellent opportunity to do lots of service and have lots of fun: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Throw Halloween Party/ carnival/ costume contest for neighborhood kids, a nursing home, or use it as a fundraiser.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Put spooky or silly decorations all over school.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Sponsor assembly on Trick or Treat safety for Elementary students, or create Trick or Treat safety posters for them to hang up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Take neighborhood children trick or treating so their parents are free to pass out candy at home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Go reverse Trick or Treating- take treats to the elderly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Trick or treat for canned goods via the We Scare Hunger project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If your school or some of your club members don’t celebrate Halloween, you can still welcome fall with a hayride for local kids or by sponsoring a Homecoming dance.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November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What an excellent time to encourage gratefulness through service! Thanksgiving is an excellent time for gratitude and- well- giving. Don’t forget- it’s also election and KYA season- an excellent time to promote civic engagement: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Write Thank You notes to the people who serve you every day- school staff, the board of education, your principal, police, fire fighters, city employees, etc.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You could even expand that idea into “Be Thankful Week”- place reminders to be thankful throughout school or start a twitter campaign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Decorate lunch tables for the season- enjoy this time with your school family before you take a break and celebrate with your real family.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Collect canned goods for a local food pantry or homeless shelter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Create Thanksgiving baskets for needy families and deliver them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Serve Thanksgiving dinner at a nursing home or a soup kitchen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Host a Veteran’s Day assembly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Offer transportation to the polls on Election Day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December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‘Tis the season! The Holidays lend themselves to service, so take this opportunity to spread some cheer and make someone’s day a little brighter: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Throw a Holiday party! Nursing homes, shelters, and hospitals are excellent places to celebrate the season. You could also host a dance or party at school as a fundraiser.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Decorate a tree for the office/ Board of Education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Play Santa! Deliver gifts to needy families, or give small treats/ cookies to elementary students, school staff, or anyone who deserves a smile!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Collect toys and food for families in need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Create cards for teachers, friends, or city officials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Go caroling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Offer to baby-sit so parents can shop or provide gift wrapping service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Ring bells for the Salvation Army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Visit tree lots on Christmas Eve- decorate and deliver unsold trees to needy families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January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This is a great time to center service around New Years’ Resolutions- and maybe you can make a few for your community: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Launch a campus beautification campaign- pick up trash, touch up paint, shovel snow, or deep clean those areas that tend to get forgotten.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Share resolutions on twitter and offer to serve as someone’s “accountability buddy”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Have a coat drive and donate them to charity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Celebrate the legacy of Dr. King with a school-wide assembly or project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February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Love is in the air! Whether you’re a fan of romance, or you just want to show some love to your friends and club members, take this opportunity to remind someone that they are loved: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Deliver Valentines to school staff and officials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Be someone’s secret admirer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Give treats or flowers to the elderly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Sponsor a Valentines dance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Hold a community Presidents’ Day celebration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KUNA is right around the corner- get started on your WaterStep shoe drive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highlight w:val="white"/>
          <w:rtl w:val="0"/>
        </w:rPr>
        <w:t xml:space="preserve">March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Get ready for Spring and get in the swing of KUNA season at the same time: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Get community gardens ready for planting and help elderly community members clean up the messes winter left behind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Organize a school-wide spring clean up- help teachers with the chores they haven’t had time to do all winter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Hold a free car wash for teachers and get rid of all that leftover salt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Host an international festival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Hide a “Pot of Gold” filled with Hershey’s Kisses and have everyone search for it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Host alternative spring break projects for folks who aren’t leaving town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Start your own March Madness with an intramural or community basketball tournament- this is a great way to partner with your local branch 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highlight w:val="white"/>
          <w:rtl w:val="0"/>
        </w:rPr>
        <w:t xml:space="preserve">April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Spring has sprung! Now get outside and enjoy the sunshine while you serve: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Host a community Easter Egg hunt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Do something nice for someone instead of playing tricks on April Fool’s Day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Sponsor a bicycle safety check for elementary school students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Plant new flowers and crops in a community garden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Hold a fund raiser to get next year off on the right foot- maybe a fun run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Get athletic fields ready for the spring season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highlight w:val="white"/>
          <w:rtl w:val="0"/>
        </w:rPr>
        <w:t xml:space="preserve">May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You made it! Time to wrap up the year, install new leadership for your Student Y, and get ready for summer: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Cook a meal for your Mammas and celebrate Mother’s Day (started at the Y!)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Clean up a local park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Offer to babysit during graduation activities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rFonts w:cs="Verdana" w:hAnsi="Verdana" w:eastAsia="Verdana" w:ascii="Verdana"/>
          <w:highlight w:val="white"/>
          <w:u w:val="none"/>
        </w:rPr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Hold an end-of-the-year banquet for your student Y or for all the clubs at school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highlight w:val="white"/>
          <w:rtl w:val="0"/>
        </w:rPr>
        <w:t xml:space="preserve">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rtl w:val="0"/>
        </w:rPr>
        <w:t xml:space="preserve">Any Time Projects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Here are some simple projects that work any time of year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Blood drive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Clothing drive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Book drive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Donate magazines to a nursing home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Collect newspapers for an animal shelter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Babysit for a PTA meeting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Clean the Trophy Case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Clean up downtown sidewalks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Faculty talent show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Lunchroom Workers Appreciation Day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Appreciation day for firemen/ policemen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Visit shut-ins with treats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Skits for a nursing home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Trash clean-up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Sell concessions at school play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Make desk sets for teachers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Take books to prisoners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Sponsor a drug abuse workshop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Adopt a Grandparent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Send cards to hospital patients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Sponsor a community square dance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Host a town hall meeting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Parent appreciation dinner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Provide refreshments for an athletic team, clean up after a home game, or clean the bus after an away game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Rake leaves for the elderly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rFonts w:cs="Verdana" w:hAnsi="Verdana" w:eastAsia="Verdana" w:ascii="Verdana"/>
          <w:u w:val="none"/>
        </w:rPr>
      </w:pPr>
      <w:r w:rsidRPr="00000000" w:rsidR="00000000" w:rsidDel="00000000">
        <w:rPr>
          <w:rFonts w:cs="Verdana" w:hAnsi="Verdana" w:eastAsia="Verdana" w:ascii="Verdana"/>
          <w:rtl w:val="0"/>
        </w:rPr>
        <w:t xml:space="preserve">Door Decorating Contest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Service Project Ideas.docx</dc:title>
</cp:coreProperties>
</file>